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60" w:type="dxa"/>
        <w:jc w:val="left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14560"/>
      </w:tblGrid>
      <w:tr>
        <w:trPr/>
        <w:tc>
          <w:tcPr>
            <w:tcW w:w="1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tbl>
            <w:tblPr>
              <w:tblW w:w="14334" w:type="dxa"/>
              <w:jc w:val="left"/>
              <w:tblInd w:w="31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573"/>
              <w:gridCol w:w="2577"/>
              <w:gridCol w:w="2124"/>
              <w:gridCol w:w="1078"/>
              <w:gridCol w:w="1574"/>
              <w:gridCol w:w="2074"/>
              <w:gridCol w:w="2662"/>
              <w:gridCol w:w="1670"/>
            </w:tblGrid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№ </w:t>
                  </w:r>
                  <w:r>
                    <w:rPr/>
                    <w:t>п/п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Наименование помещения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Адрес 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№ </w:t>
                  </w:r>
                  <w:r>
                    <w:rPr/>
                    <w:t>класса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Площадь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(кв.м.)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Оборудование 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Целевое назначение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Примечание</w:t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Хоровой класс 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36,9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Рояль,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Стулья – 13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банкетка — 1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шкаф — 1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уроков по хору, вокалу,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ансамбля скрипачей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хореографии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2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55,2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Проигрыватель с колонками,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Баян – 1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Зеркала – 19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Хореографические станки  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уроков по ритмике, гимнастике, народному танцу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3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Библиотека 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53,9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Комплект оргтехники,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Музыкальный центр,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Копировальный аппарат,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Видеокамера,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 стул.офисный,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3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Стеллажи для книг – 14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Шкаф книжный -6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Угловой шкаф 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Обеспечение нотной и методической литературой для реализации учебного процесса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4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Хоровой класс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55,1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Рояль, 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магнитофон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Шкаф секционный для учебных пособий,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Стулья -  24ед.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Сегмент угловой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магнитола — 1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банкетка — 1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вешалка напольная — 1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доска поворотная комбинированная — 1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Проведение уроков по хору 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(групповые занятия)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5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оркестра народных инструментов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11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54,4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Стулья – 24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Стеллажи для инструментов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Гусли,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Домра – 13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Барабан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Тарелка на стойке – 1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Балалайка – 14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Контрабас – 1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Колокольчики оркестровые – 1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Аккордеон – 8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Баян – 5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Электрогитара – 1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Комбоусилитель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Стойка под сентезатор – 1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Жалейка – 4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Шумовые инструменты – 15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Свирель – 3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пульты для нот – 22 ед.,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костюмы для оркестра народных инструментов — 20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уроков и репетиций оркестра народных инструментов, изучение оркестровых партий,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уроков по классу баяна, аккордеона, балалайки, домры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6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народных инструментов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12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9,1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Гитара 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Домра – 3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2 ед.,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уроков по специальности народные инструменты (класс домры, балалайки, гитары)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7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народных инструментов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9,7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Баян – 3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4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уроков по специальности народные инструменты (класс баяна, аккордеона)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8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народных инструментов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14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9,4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Фортепиано, 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Пульт для нот – 1ед.,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Баян – 4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Аккордеон – 3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 4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уроков по специальности народные инструменты (класс баяна, аккордеона)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9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народных инструментов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15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9,0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Пульт для нот – 1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Баян – 5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Аккордеон – 3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4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уроков по специальности народные инструменты (класс баяна, аккордеона)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народных инструментов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16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9,0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Гитара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Домра – 1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Мандолина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3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уроков по специальности народные инструменты (класс домры, балалайки, гитары)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11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вокала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17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8,6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Магнитофон,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Стул – 3 ед. 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индивидуальных уроков по классу вокала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12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скрипки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18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9,5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Пульт для нот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Скрипка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Смычок – 3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Стул – 4 ед. 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индивидуальных уроков по классу скрипки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скрипки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19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9,1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Пульт для нот –8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Скрипка – 1,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Смычок – 1.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5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индивидуальных уроков по классу скрипки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14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народных инструментов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20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9,3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Пульт для нот – 1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Аккордеон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Баян – 3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4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уроков по специальности народные инструменты (класс баяна, аккордеона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15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Теоретический класс (групп.)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20а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35,7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Интерактивное оборудование,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Ноутбук,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ростовые парты –8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Ростовые стулья – 16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уроков по специальности сольфеджио, музыкальная литература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(групповые занятия)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16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Концертный зал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91,6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Цифровое пианино </w:t>
                  </w:r>
                  <w:r>
                    <w:rPr>
                      <w:lang w:val="en-US"/>
                    </w:rPr>
                    <w:t>CASIO</w:t>
                  </w:r>
                  <w:r>
                    <w:rPr/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Рояль,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Банкетка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Кресло театральное –96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концертов и репетиций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17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Теоретический класс (групп.)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21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54,6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Телевизор, магнитофон,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lang w:val="en-US"/>
                    </w:rPr>
                    <w:t>DVD</w:t>
                  </w:r>
                  <w:r>
                    <w:rPr/>
                    <w:t>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Ростовые парты – 8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Ростовые стулья –16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Книжный шкаф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Ноутбук,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доска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уроков по специальности сольфеджио, музыкальная литература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(групповые занятия)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18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Теоретический класс (групп.)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22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37,6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Шкаф книжный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Ростовые парты – 8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Ростовые стулья –17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Магнитофон,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Синтезатор со стойкой,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Доска интерактивная — 1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проектор — 1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Ноутбук,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уроков по специальности сольфеджио, музыкальная литература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(групповые занятия)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19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фортепиано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23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15,6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5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индивидуальных занятий по специальности фортепиано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20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фортепиано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24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15,5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Стул – 4 ед. 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индивидуальных занятий по специальности фортепиано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21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фортепиано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25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9,1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Стул – 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3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индивидуальных занятий по специальности фортепиано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22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фортепиано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26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14,9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3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индивидуальных занятий по специальности фортепиано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23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фортепиано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27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9,5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4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индивидуальных занятий по специальности фортепиано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24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фортепиано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28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15,2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Синтезатор со стойкой,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Шкаф книжный – 1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6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набор музыкально-шумовых инструментов — 25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индивидуальных занятий по специальности фортепиано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25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фортепиано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29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9,0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3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индивидуальных занятий по специальности фортепиано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26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вокала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30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17,1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банкетка,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4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стульчик для 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жилетки для хора мальчиков — 36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индивидуальных уроков по классу вокала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27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фортепиано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31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9,0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3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индивидуальных занятий по специальности фортепиано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28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фортепиано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32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14,9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Книжный шкаф,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4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индивидуальных занятий по специальности фортепиано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29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вокала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33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9,4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4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жалюзи раздвижные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индивидуальных уроков по классу вокала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30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фортепиано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34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15,5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 </w:t>
                  </w:r>
                  <w:r>
                    <w:rPr/>
                    <w:t>Стул - 5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индивидуальных занятий по специальности фортепиано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31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фортепиано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35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15,9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Рояль,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6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индивидуальных занятий по специальности фортепиано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32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духовых инструментов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36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15,7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5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Жалейка – 5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индивидуальных уроков по классу духовых инструментов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(блок-флейта, труба альт-горн,саксофон)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33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духовых инструментов (инд.)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37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15,4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Стульчик для 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3 ед.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индивидуальных уроков по классу духовых инструментов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(блок-флейта, труба альт-горн,саксофон)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34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Класс оркестра духовых инструментов (групповой)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38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34,9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Книжный шкаф – 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22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Колонка,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Пульт для нот – 5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уроков ансамбля духовых инструментов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35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Теоретический класс (групп.)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39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26,2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Доска,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Фортепиано,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Комплект оргтехники,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– 2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Ростовые парты – 7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Ростовые стулья –14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Проведение уроков по специальности сольфеджио, музыкальная литература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(групповые занятия)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36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Студия 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bookmarkStart w:id="0" w:name="__DdeLink__1052_1177460410"/>
                  <w:bookmarkEnd w:id="0"/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t>12,4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Микрофон студийный- 2ед.,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Монитор студийн.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Монитор,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Микрофон с кабелем,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2-х антенная вокальная радиосистема,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Телевизор,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Системный блок,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Преобразователь звук,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Процессор эффектов,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Микшерный пульт,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Синтезатор со стойкой,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Кассетная дека,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Усилитель мониторный,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Мини диск дека </w:t>
                  </w:r>
                  <w:r>
                    <w:rPr>
                      <w:lang w:val="en-US"/>
                    </w:rPr>
                    <w:t>Soni</w:t>
                  </w:r>
                  <w:r>
                    <w:rPr/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Блок питания,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Профессиональный динамический микрофон со стойкой </w:t>
                  </w:r>
                  <w:r>
                    <w:rPr>
                      <w:lang w:val="en-US"/>
                    </w:rPr>
                    <w:t>GM</w:t>
                  </w:r>
                  <w:r>
                    <w:rPr/>
                    <w:t>-217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Работа с музыкальными редакторами,звукозапись исполнителей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Музей 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ул.Мурысева, 89а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Шкаф для учебных пособий двустворчатый — 1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шкаф для учебных пособий одностворчатый — 1 ед.,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стол — 1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стул — 2 ед.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набор кукол для театра 1 комплект (9 наименований)</w:t>
                  </w:r>
                </w:p>
              </w:tc>
              <w:tc>
                <w:tcPr>
                  <w:tcW w:w="2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Хранение и демонстрация учебных и методических пособий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b23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f37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Application>LibreOffice/5.3.0.3$Windows_X86_64 LibreOffice_project/7074905676c47b82bbcfbea1aeefc84afe1c50e1</Application>
  <Pages>10</Pages>
  <Words>1132</Words>
  <Characters>6989</Characters>
  <CharactersWithSpaces>7788</CharactersWithSpaces>
  <Paragraphs>452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2016-01-27T13:41:00Z</dcterms:created>
  <dc:creator>Пользователь</dc:creator>
  <dc:description/>
  <dc:language>ru-RU</dc:language>
  <cp:lastModifiedBy/>
  <dcterms:modified xsi:type="dcterms:W3CDTF">2018-12-24T15:59:55Z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